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2336"/>
        <w:gridCol w:w="2336"/>
      </w:tblGrid>
      <w:tr w:rsidR="008A5306" w:rsidRPr="001F2B4A" w14:paraId="12252AC3" w14:textId="77777777" w:rsidTr="00563F53">
        <w:tc>
          <w:tcPr>
            <w:tcW w:w="9062" w:type="dxa"/>
            <w:gridSpan w:val="3"/>
            <w:shd w:val="clear" w:color="auto" w:fill="808080" w:themeFill="background1" w:themeFillShade="80"/>
          </w:tcPr>
          <w:p w14:paraId="3111C7A7" w14:textId="12FE861F" w:rsidR="008A5306" w:rsidRPr="001F2B4A" w:rsidRDefault="008A5306" w:rsidP="001F2B4A">
            <w:pPr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t xml:space="preserve">VOTRE </w:t>
            </w:r>
            <w:r w:rsidR="00243F7E">
              <w:rPr>
                <w:b/>
                <w:bCs/>
                <w:color w:val="FFFFFF" w:themeColor="background1"/>
                <w:sz w:val="20"/>
                <w:szCs w:val="20"/>
              </w:rPr>
              <w:t>É</w:t>
            </w: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t>TABLISSEMENT</w:t>
            </w:r>
          </w:p>
        </w:tc>
      </w:tr>
      <w:tr w:rsidR="008F1F08" w:rsidRPr="001F2B4A" w14:paraId="37608D0A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06D2A4A2" w14:textId="77777777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Nom de l’EHPAD</w:t>
            </w:r>
          </w:p>
        </w:tc>
        <w:tc>
          <w:tcPr>
            <w:tcW w:w="4672" w:type="dxa"/>
            <w:gridSpan w:val="2"/>
          </w:tcPr>
          <w:p w14:paraId="36E62D31" w14:textId="006D93FB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0425B825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1940363A" w14:textId="77777777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Statut juridique</w:t>
            </w:r>
          </w:p>
        </w:tc>
        <w:tc>
          <w:tcPr>
            <w:tcW w:w="4672" w:type="dxa"/>
            <w:gridSpan w:val="2"/>
          </w:tcPr>
          <w:p w14:paraId="0E0F831D" w14:textId="487A5CA0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08886666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4C1DB50C" w14:textId="77777777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Option tarifaire</w:t>
            </w:r>
          </w:p>
        </w:tc>
        <w:tc>
          <w:tcPr>
            <w:tcW w:w="2336" w:type="dxa"/>
          </w:tcPr>
          <w:p w14:paraId="2AB7627B" w14:textId="3733EC95" w:rsidR="008F1F08" w:rsidRPr="001F2B4A" w:rsidRDefault="008A530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Globale</w:t>
            </w:r>
          </w:p>
        </w:tc>
        <w:tc>
          <w:tcPr>
            <w:tcW w:w="2336" w:type="dxa"/>
          </w:tcPr>
          <w:p w14:paraId="3616174B" w14:textId="52943F5D" w:rsidR="008F1F08" w:rsidRPr="001F2B4A" w:rsidRDefault="008A530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Partielle</w:t>
            </w:r>
          </w:p>
        </w:tc>
      </w:tr>
      <w:tr w:rsidR="008F1F08" w:rsidRPr="001F2B4A" w14:paraId="1EB1D735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3F7BB34E" w14:textId="77777777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Pharmacie</w:t>
            </w:r>
          </w:p>
        </w:tc>
        <w:tc>
          <w:tcPr>
            <w:tcW w:w="2336" w:type="dxa"/>
          </w:tcPr>
          <w:p w14:paraId="079A9021" w14:textId="5768260B" w:rsidR="008F1F08" w:rsidRPr="001F2B4A" w:rsidRDefault="008A530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Avec PUI</w:t>
            </w:r>
          </w:p>
        </w:tc>
        <w:tc>
          <w:tcPr>
            <w:tcW w:w="2336" w:type="dxa"/>
          </w:tcPr>
          <w:p w14:paraId="73CD1BD6" w14:textId="0222C1E0" w:rsidR="008F1F08" w:rsidRPr="001F2B4A" w:rsidRDefault="008A530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Sans PUI</w:t>
            </w:r>
          </w:p>
        </w:tc>
      </w:tr>
      <w:tr w:rsidR="008F1F08" w:rsidRPr="001F2B4A" w14:paraId="5CC135C4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5D0F842C" w14:textId="73562014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Capacité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374E788E" w14:textId="1B5B1ECE" w:rsidR="008F1F08" w:rsidRPr="001F2B4A" w:rsidRDefault="008F1F08" w:rsidP="001F2B4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Autorisée</w:t>
            </w:r>
          </w:p>
        </w:tc>
        <w:tc>
          <w:tcPr>
            <w:tcW w:w="2336" w:type="dxa"/>
            <w:shd w:val="clear" w:color="auto" w:fill="F2F2F2" w:themeFill="background1" w:themeFillShade="F2"/>
          </w:tcPr>
          <w:p w14:paraId="534A1980" w14:textId="1315A911" w:rsidR="008F1F08" w:rsidRPr="001F2B4A" w:rsidRDefault="008F1F08" w:rsidP="001F2B4A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Installée</w:t>
            </w:r>
          </w:p>
        </w:tc>
      </w:tr>
      <w:tr w:rsidR="008F1F08" w:rsidRPr="001F2B4A" w14:paraId="6A0EAE14" w14:textId="77777777" w:rsidTr="008F1F08">
        <w:tc>
          <w:tcPr>
            <w:tcW w:w="4390" w:type="dxa"/>
          </w:tcPr>
          <w:p w14:paraId="7CD25EA8" w14:textId="36A0FDDD" w:rsidR="008F1F08" w:rsidRPr="001F2B4A" w:rsidRDefault="008F1F08" w:rsidP="001F2B4A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Hébergement Permanent</w:t>
            </w:r>
          </w:p>
        </w:tc>
        <w:tc>
          <w:tcPr>
            <w:tcW w:w="2336" w:type="dxa"/>
          </w:tcPr>
          <w:p w14:paraId="2D864F90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14A71CF5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5191A759" w14:textId="77777777" w:rsidTr="008F1F08">
        <w:tc>
          <w:tcPr>
            <w:tcW w:w="4390" w:type="dxa"/>
          </w:tcPr>
          <w:p w14:paraId="5039359E" w14:textId="7A896BF3" w:rsidR="008F1F08" w:rsidRPr="001F2B4A" w:rsidRDefault="008F1F08" w:rsidP="001F2B4A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Hébergement Temporaire</w:t>
            </w:r>
          </w:p>
        </w:tc>
        <w:tc>
          <w:tcPr>
            <w:tcW w:w="2336" w:type="dxa"/>
          </w:tcPr>
          <w:p w14:paraId="3DCACE02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284DF3E0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2040F219" w14:textId="77777777" w:rsidTr="008F1F08">
        <w:tc>
          <w:tcPr>
            <w:tcW w:w="4390" w:type="dxa"/>
          </w:tcPr>
          <w:p w14:paraId="5BCDEC67" w14:textId="52D13836" w:rsidR="008F1F08" w:rsidRPr="001F2B4A" w:rsidRDefault="008F1F08" w:rsidP="001F2B4A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PASA</w:t>
            </w:r>
          </w:p>
        </w:tc>
        <w:tc>
          <w:tcPr>
            <w:tcW w:w="2336" w:type="dxa"/>
          </w:tcPr>
          <w:p w14:paraId="05F31AEA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5A5C4146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7A8B1853" w14:textId="77777777" w:rsidTr="008F1F08">
        <w:tc>
          <w:tcPr>
            <w:tcW w:w="4390" w:type="dxa"/>
          </w:tcPr>
          <w:p w14:paraId="7694707C" w14:textId="037DD86A" w:rsidR="008F1F08" w:rsidRPr="001F2B4A" w:rsidRDefault="008F1F08" w:rsidP="001F2B4A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UHR</w:t>
            </w:r>
          </w:p>
        </w:tc>
        <w:tc>
          <w:tcPr>
            <w:tcW w:w="2336" w:type="dxa"/>
          </w:tcPr>
          <w:p w14:paraId="37AC4939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6781D311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77BBFD92" w14:textId="77777777" w:rsidTr="008F1F08">
        <w:tc>
          <w:tcPr>
            <w:tcW w:w="4390" w:type="dxa"/>
          </w:tcPr>
          <w:p w14:paraId="45313099" w14:textId="52415DC6" w:rsidR="008F1F08" w:rsidRPr="001F2B4A" w:rsidRDefault="008F1F08" w:rsidP="001F2B4A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Accueil de jour</w:t>
            </w:r>
          </w:p>
        </w:tc>
        <w:tc>
          <w:tcPr>
            <w:tcW w:w="2336" w:type="dxa"/>
          </w:tcPr>
          <w:p w14:paraId="0B222E95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336" w:type="dxa"/>
          </w:tcPr>
          <w:p w14:paraId="3961CB2B" w14:textId="77777777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8F1F08" w:rsidRPr="001F2B4A" w14:paraId="0B4A8A5B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01FBB8CA" w14:textId="3F9A259F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GMP</w:t>
            </w:r>
          </w:p>
        </w:tc>
        <w:tc>
          <w:tcPr>
            <w:tcW w:w="4672" w:type="dxa"/>
            <w:gridSpan w:val="2"/>
          </w:tcPr>
          <w:p w14:paraId="05077CC7" w14:textId="288C4856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_____ validé le ___/___/______</w:t>
            </w:r>
          </w:p>
        </w:tc>
      </w:tr>
      <w:tr w:rsidR="008F1F08" w:rsidRPr="001F2B4A" w14:paraId="257FC2C8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1D3223E6" w14:textId="1EE2240E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PMP</w:t>
            </w:r>
          </w:p>
        </w:tc>
        <w:tc>
          <w:tcPr>
            <w:tcW w:w="4672" w:type="dxa"/>
            <w:gridSpan w:val="2"/>
          </w:tcPr>
          <w:p w14:paraId="2185CFC0" w14:textId="5D4067D1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>_____ validé le ___/___/______</w:t>
            </w:r>
          </w:p>
        </w:tc>
      </w:tr>
      <w:tr w:rsidR="008F1F08" w:rsidRPr="001F2B4A" w14:paraId="515FEEF7" w14:textId="77777777" w:rsidTr="008A5306">
        <w:tc>
          <w:tcPr>
            <w:tcW w:w="4390" w:type="dxa"/>
            <w:shd w:val="clear" w:color="auto" w:fill="F2F2F2" w:themeFill="background1" w:themeFillShade="F2"/>
          </w:tcPr>
          <w:p w14:paraId="5A30F773" w14:textId="6037665C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Nombre de places habilitées à l’aide sociale</w:t>
            </w:r>
          </w:p>
        </w:tc>
        <w:tc>
          <w:tcPr>
            <w:tcW w:w="4672" w:type="dxa"/>
            <w:gridSpan w:val="2"/>
          </w:tcPr>
          <w:p w14:paraId="2799C67A" w14:textId="18C1B45C" w:rsidR="008F1F08" w:rsidRPr="001F2B4A" w:rsidRDefault="008F1F08" w:rsidP="001F2B4A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75A91DA5" w14:textId="77777777" w:rsidR="008F1F08" w:rsidRPr="001F2B4A" w:rsidRDefault="008F1F08" w:rsidP="001F2B4A">
      <w:pPr>
        <w:spacing w:before="40" w:after="40" w:line="240" w:lineRule="auto"/>
        <w:rPr>
          <w:sz w:val="20"/>
          <w:szCs w:val="20"/>
        </w:rPr>
      </w:pPr>
    </w:p>
    <w:p w14:paraId="6D57D96E" w14:textId="227C7399" w:rsidR="008F1F08" w:rsidRPr="001F2B4A" w:rsidRDefault="008F1F08" w:rsidP="001F2B4A">
      <w:pPr>
        <w:spacing w:before="40" w:after="40" w:line="240" w:lineRule="auto"/>
        <w:rPr>
          <w:sz w:val="20"/>
          <w:szCs w:val="20"/>
        </w:rPr>
      </w:pPr>
    </w:p>
    <w:p w14:paraId="3C04DD8A" w14:textId="27A42426" w:rsidR="001F2B4A" w:rsidRPr="001F2B4A" w:rsidRDefault="001F2B4A" w:rsidP="001F2B4A">
      <w:pPr>
        <w:spacing w:before="40" w:after="40" w:line="240" w:lineRule="auto"/>
        <w:rPr>
          <w:b/>
          <w:bCs/>
        </w:rPr>
      </w:pPr>
      <w:r w:rsidRPr="001F2B4A">
        <w:rPr>
          <w:b/>
          <w:bCs/>
        </w:rPr>
        <w:t>Co</w:t>
      </w:r>
      <w:r w:rsidR="007B61D4">
        <w:rPr>
          <w:b/>
          <w:bCs/>
        </w:rPr>
        <w:t>mmentaires de contextualisation</w:t>
      </w:r>
    </w:p>
    <w:p w14:paraId="64D7207F" w14:textId="0F7C9C00" w:rsidR="001F2B4A" w:rsidRPr="001F2B4A" w:rsidRDefault="001F2B4A" w:rsidP="001F2B4A">
      <w:pPr>
        <w:spacing w:before="40" w:after="40" w:line="240" w:lineRule="auto"/>
        <w:rPr>
          <w:i/>
          <w:iCs/>
          <w:sz w:val="20"/>
          <w:szCs w:val="20"/>
        </w:rPr>
      </w:pPr>
      <w:r w:rsidRPr="001F2B4A">
        <w:rPr>
          <w:i/>
          <w:iCs/>
          <w:sz w:val="20"/>
          <w:szCs w:val="20"/>
        </w:rPr>
        <w:t>(situation géographique de la structure, bilan financier, climat social</w:t>
      </w:r>
      <w:r w:rsidR="00D71A63">
        <w:rPr>
          <w:i/>
          <w:iCs/>
          <w:sz w:val="20"/>
          <w:szCs w:val="20"/>
        </w:rPr>
        <w:t>, suivi CPOM</w:t>
      </w:r>
      <w:r w:rsidRPr="001F2B4A">
        <w:rPr>
          <w:i/>
          <w:iCs/>
          <w:sz w:val="20"/>
          <w:szCs w:val="20"/>
        </w:rPr>
        <w:t>…)</w:t>
      </w:r>
    </w:p>
    <w:p w14:paraId="15EDC95C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C690DB6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1BD0F59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5A00F7BB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D45C3F1" w14:textId="77777777" w:rsidR="001F2B4A" w:rsidRDefault="001F2B4A" w:rsidP="001F2B4A">
      <w:pPr>
        <w:spacing w:before="40" w:after="4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7E82" w:rsidRPr="001F2B4A" w14:paraId="3EA69AEF" w14:textId="77777777" w:rsidTr="00276167">
        <w:tc>
          <w:tcPr>
            <w:tcW w:w="9062" w:type="dxa"/>
            <w:shd w:val="clear" w:color="auto" w:fill="808080" w:themeFill="background1" w:themeFillShade="80"/>
          </w:tcPr>
          <w:p w14:paraId="7BEFEEBC" w14:textId="77777777" w:rsidR="008C7E82" w:rsidRPr="001F2B4A" w:rsidRDefault="008C7E82" w:rsidP="00276167">
            <w:pPr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t>RESSOURCES HUMAINES</w:t>
            </w:r>
          </w:p>
        </w:tc>
      </w:tr>
      <w:tr w:rsidR="008C7E82" w:rsidRPr="001F2B4A" w14:paraId="48609C28" w14:textId="77777777" w:rsidTr="00276167">
        <w:tc>
          <w:tcPr>
            <w:tcW w:w="9062" w:type="dxa"/>
            <w:shd w:val="clear" w:color="auto" w:fill="F2F2F2" w:themeFill="background1" w:themeFillShade="F2"/>
          </w:tcPr>
          <w:p w14:paraId="18928763" w14:textId="77777777" w:rsidR="008C7E82" w:rsidRPr="001F2B4A" w:rsidRDefault="008C7E82" w:rsidP="0027616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Effectifs</w:t>
            </w:r>
          </w:p>
        </w:tc>
      </w:tr>
      <w:tr w:rsidR="008C7E82" w:rsidRPr="001F2B4A" w14:paraId="1C3D9CF6" w14:textId="77777777" w:rsidTr="00276167">
        <w:tc>
          <w:tcPr>
            <w:tcW w:w="9062" w:type="dxa"/>
          </w:tcPr>
          <w:p w14:paraId="3D539767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Effectifs de l’ensemble de la structure</w:t>
            </w:r>
          </w:p>
          <w:p w14:paraId="4AE42156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Organisation du travail (amplitudes horaires, coupures</w:t>
            </w:r>
            <w:r>
              <w:rPr>
                <w:sz w:val="20"/>
                <w:szCs w:val="20"/>
              </w:rPr>
              <w:t>, déroulés de journée</w:t>
            </w:r>
            <w:r w:rsidRPr="001F2B4A">
              <w:rPr>
                <w:sz w:val="20"/>
                <w:szCs w:val="20"/>
              </w:rPr>
              <w:t>…)</w:t>
            </w:r>
          </w:p>
          <w:p w14:paraId="2CDFAEB2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gestion des plannings et de l’absentéisme (rappel de professionnels, organisation dégradée, appel à de l’intérim…)</w:t>
            </w:r>
          </w:p>
        </w:tc>
      </w:tr>
      <w:tr w:rsidR="008C7E82" w:rsidRPr="001F2B4A" w14:paraId="65EBA730" w14:textId="77777777" w:rsidTr="00276167">
        <w:tc>
          <w:tcPr>
            <w:tcW w:w="9062" w:type="dxa"/>
            <w:shd w:val="clear" w:color="auto" w:fill="F2F2F2" w:themeFill="background1" w:themeFillShade="F2"/>
          </w:tcPr>
          <w:p w14:paraId="02BB48FC" w14:textId="77777777" w:rsidR="008C7E82" w:rsidRPr="001F2B4A" w:rsidRDefault="008C7E82" w:rsidP="00276167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Formation</w:t>
            </w:r>
          </w:p>
        </w:tc>
      </w:tr>
      <w:tr w:rsidR="008C7E82" w:rsidRPr="001F2B4A" w14:paraId="2569409D" w14:textId="77777777" w:rsidTr="00276167">
        <w:tc>
          <w:tcPr>
            <w:tcW w:w="9062" w:type="dxa"/>
          </w:tcPr>
          <w:p w14:paraId="1C79CCC3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Plan de formation externe de l’année en cours</w:t>
            </w:r>
          </w:p>
          <w:p w14:paraId="07B103AC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Plan de formation externe prévisionnel de l’année à venir</w:t>
            </w:r>
          </w:p>
          <w:p w14:paraId="2CE6A51E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Calendrier des formations internes de l’année en cours</w:t>
            </w:r>
          </w:p>
          <w:p w14:paraId="27593C41" w14:textId="77777777" w:rsidR="008C7E82" w:rsidRPr="001F2B4A" w:rsidRDefault="008C7E82" w:rsidP="00276167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Emargement et supports pédagogiques des formations internes réalisées</w:t>
            </w:r>
          </w:p>
        </w:tc>
      </w:tr>
    </w:tbl>
    <w:p w14:paraId="51E086F3" w14:textId="77777777" w:rsidR="008C7E82" w:rsidRDefault="008C7E82" w:rsidP="008C7E82">
      <w:pPr>
        <w:spacing w:before="40" w:after="40"/>
        <w:rPr>
          <w:sz w:val="20"/>
          <w:szCs w:val="20"/>
        </w:rPr>
      </w:pPr>
    </w:p>
    <w:p w14:paraId="2DA5EFCC" w14:textId="77777777" w:rsidR="008C7E82" w:rsidRPr="001F2B4A" w:rsidRDefault="008C7E82" w:rsidP="008C7E82">
      <w:pPr>
        <w:spacing w:before="40" w:after="40" w:line="240" w:lineRule="auto"/>
        <w:rPr>
          <w:b/>
          <w:bCs/>
        </w:rPr>
      </w:pPr>
      <w:r w:rsidRPr="001F2B4A">
        <w:rPr>
          <w:b/>
          <w:bCs/>
        </w:rPr>
        <w:t>Commentaires</w:t>
      </w:r>
    </w:p>
    <w:p w14:paraId="51ED1E94" w14:textId="77777777" w:rsidR="008C7E82" w:rsidRPr="001F2B4A" w:rsidRDefault="008C7E82" w:rsidP="008C7E82">
      <w:pPr>
        <w:spacing w:before="40" w:after="4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(forces, actions à réaliser, actions à planifier, bonnes idées à garder en tête…)</w:t>
      </w:r>
    </w:p>
    <w:p w14:paraId="10BAF9D2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125EF72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1CF3EB91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575FEACA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15BF2353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0BAD5C2" w14:textId="77777777" w:rsidR="008C7E82" w:rsidRDefault="008C7E82" w:rsidP="008C7E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08" w:rsidRPr="001F2B4A" w14:paraId="191F0C47" w14:textId="77777777" w:rsidTr="008F1F08">
        <w:tc>
          <w:tcPr>
            <w:tcW w:w="9062" w:type="dxa"/>
            <w:shd w:val="clear" w:color="auto" w:fill="808080" w:themeFill="background1" w:themeFillShade="80"/>
          </w:tcPr>
          <w:p w14:paraId="77FF52F9" w14:textId="027818A2" w:rsidR="008F1F08" w:rsidRPr="001F2B4A" w:rsidRDefault="008F1F08" w:rsidP="001F2B4A">
            <w:pPr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GOUVERNANCE</w:t>
            </w:r>
          </w:p>
        </w:tc>
      </w:tr>
      <w:tr w:rsidR="008F1F08" w:rsidRPr="001F2B4A" w14:paraId="0239B56F" w14:textId="77777777" w:rsidTr="008158CB">
        <w:tc>
          <w:tcPr>
            <w:tcW w:w="9062" w:type="dxa"/>
            <w:shd w:val="clear" w:color="auto" w:fill="F2F2F2" w:themeFill="background1" w:themeFillShade="F2"/>
          </w:tcPr>
          <w:p w14:paraId="5726AFF9" w14:textId="2E5A99EF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Direction</w:t>
            </w:r>
          </w:p>
        </w:tc>
      </w:tr>
      <w:tr w:rsidR="008F1F08" w:rsidRPr="001F2B4A" w14:paraId="428B5C3C" w14:textId="77777777" w:rsidTr="000807E9">
        <w:tc>
          <w:tcPr>
            <w:tcW w:w="9062" w:type="dxa"/>
          </w:tcPr>
          <w:p w14:paraId="69458AB5" w14:textId="1B6B794B" w:rsidR="008F1F08" w:rsidRPr="001F2B4A" w:rsidRDefault="00E45EF4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Organigramme de l’établissement</w:t>
            </w:r>
          </w:p>
          <w:p w14:paraId="176B96C2" w14:textId="461BB4A4" w:rsidR="00E45EF4" w:rsidRPr="001F2B4A" w:rsidRDefault="00E45EF4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</w:t>
            </w:r>
            <w:r w:rsidR="008158CB" w:rsidRPr="001F2B4A">
              <w:rPr>
                <w:sz w:val="20"/>
                <w:szCs w:val="20"/>
              </w:rPr>
              <w:t>Direction : q</w:t>
            </w:r>
            <w:r w:rsidRPr="001F2B4A">
              <w:rPr>
                <w:sz w:val="20"/>
                <w:szCs w:val="20"/>
              </w:rPr>
              <w:t>ualification, diplôme et contrat de travail / arrêté de nomination</w:t>
            </w:r>
          </w:p>
          <w:p w14:paraId="516DEC0F" w14:textId="519BF66C" w:rsidR="00E45EF4" w:rsidRPr="001F2B4A" w:rsidRDefault="00E45EF4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Document Unique de Délégation (DUD)</w:t>
            </w:r>
          </w:p>
          <w:p w14:paraId="74462877" w14:textId="41D24774" w:rsidR="00E45EF4" w:rsidRPr="001F2B4A" w:rsidRDefault="00E45EF4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Calendrier des astreintes de l’année en cours</w:t>
            </w:r>
          </w:p>
        </w:tc>
      </w:tr>
      <w:tr w:rsidR="008F1F08" w:rsidRPr="001F2B4A" w14:paraId="32BDDB08" w14:textId="77777777" w:rsidTr="008158CB">
        <w:tc>
          <w:tcPr>
            <w:tcW w:w="9062" w:type="dxa"/>
            <w:shd w:val="clear" w:color="auto" w:fill="F2F2F2" w:themeFill="background1" w:themeFillShade="F2"/>
          </w:tcPr>
          <w:p w14:paraId="7AF20BDB" w14:textId="174845DC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Fonctionnement institutionnel</w:t>
            </w:r>
          </w:p>
        </w:tc>
      </w:tr>
      <w:tr w:rsidR="00F50436" w:rsidRPr="001F2B4A" w14:paraId="38E6FDDE" w14:textId="77777777" w:rsidTr="000807E9">
        <w:tc>
          <w:tcPr>
            <w:tcW w:w="9062" w:type="dxa"/>
          </w:tcPr>
          <w:p w14:paraId="7613E6F5" w14:textId="6761B120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Projet d’établissement</w:t>
            </w:r>
          </w:p>
          <w:p w14:paraId="7490408F" w14:textId="4977B848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Règlement de fonctionnement</w:t>
            </w:r>
          </w:p>
          <w:p w14:paraId="5D099C04" w14:textId="37505A73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Livret d’accueil des résidents</w:t>
            </w:r>
          </w:p>
          <w:p w14:paraId="4EBB5C92" w14:textId="27316F70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Contrat de séjour</w:t>
            </w:r>
          </w:p>
          <w:p w14:paraId="15B289B6" w14:textId="3CC7D0EE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 </w:t>
            </w:r>
            <w:r w:rsidR="008158CB" w:rsidRPr="001F2B4A">
              <w:rPr>
                <w:sz w:val="20"/>
                <w:szCs w:val="20"/>
              </w:rPr>
              <w:t>C</w:t>
            </w:r>
            <w:r w:rsidRPr="001F2B4A">
              <w:rPr>
                <w:sz w:val="20"/>
                <w:szCs w:val="20"/>
              </w:rPr>
              <w:t xml:space="preserve">ontrat de séjour </w:t>
            </w:r>
            <w:r w:rsidR="008158CB" w:rsidRPr="001F2B4A">
              <w:rPr>
                <w:sz w:val="20"/>
                <w:szCs w:val="20"/>
              </w:rPr>
              <w:t>signé pour chaque résident (visa du résident ou du représentant légal)</w:t>
            </w:r>
          </w:p>
          <w:p w14:paraId="1C020850" w14:textId="547F06B2" w:rsidR="008158CB" w:rsidRPr="001F2B4A" w:rsidRDefault="008158CB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Modalités de signature lorsque la personne n’est pas </w:t>
            </w:r>
            <w:r w:rsidR="00794DAF">
              <w:rPr>
                <w:sz w:val="20"/>
                <w:szCs w:val="20"/>
              </w:rPr>
              <w:t>capable</w:t>
            </w:r>
            <w:r w:rsidRPr="001F2B4A">
              <w:rPr>
                <w:sz w:val="20"/>
                <w:szCs w:val="20"/>
              </w:rPr>
              <w:t xml:space="preserve"> et n’est pas sous </w:t>
            </w:r>
            <w:r w:rsidR="00794DAF">
              <w:rPr>
                <w:sz w:val="20"/>
                <w:szCs w:val="20"/>
              </w:rPr>
              <w:t>protection juridique</w:t>
            </w:r>
          </w:p>
          <w:p w14:paraId="7D59BB4B" w14:textId="77777777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Règlement Intérieur de la Commission de Coordination Gériatrique</w:t>
            </w:r>
          </w:p>
          <w:p w14:paraId="78049222" w14:textId="77777777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Compte-rendu de la dernière Commission de Coordination Gériatrique</w:t>
            </w:r>
          </w:p>
          <w:p w14:paraId="788324D2" w14:textId="77777777" w:rsidR="00F50436" w:rsidRPr="001F2B4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Règlement Intérieur du Conseil de la Vie Sociale</w:t>
            </w:r>
          </w:p>
          <w:p w14:paraId="394D0D82" w14:textId="77777777" w:rsidR="001A1C7A" w:rsidRDefault="00F50436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Comptes-rendus des trois derniers Conseil de la Vie Sociale</w:t>
            </w:r>
          </w:p>
          <w:p w14:paraId="65BA58A1" w14:textId="3C3D2AFC" w:rsidR="00902AE8" w:rsidRPr="001F2B4A" w:rsidRDefault="00902AE8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Dernier rapport annuel du Conseil de la Vie Sociale</w:t>
            </w:r>
          </w:p>
        </w:tc>
      </w:tr>
      <w:tr w:rsidR="00F50436" w:rsidRPr="001F2B4A" w14:paraId="679E702A" w14:textId="77777777" w:rsidTr="008158CB">
        <w:tc>
          <w:tcPr>
            <w:tcW w:w="9062" w:type="dxa"/>
            <w:shd w:val="clear" w:color="auto" w:fill="F2F2F2" w:themeFill="background1" w:themeFillShade="F2"/>
          </w:tcPr>
          <w:p w14:paraId="38887FDF" w14:textId="7DBCA32E" w:rsidR="00F50436" w:rsidRPr="001F2B4A" w:rsidRDefault="00F50436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Médecin Co et IDEC</w:t>
            </w:r>
          </w:p>
        </w:tc>
      </w:tr>
      <w:tr w:rsidR="00F50436" w:rsidRPr="001F2B4A" w14:paraId="2D281CA5" w14:textId="77777777" w:rsidTr="000807E9">
        <w:tc>
          <w:tcPr>
            <w:tcW w:w="9062" w:type="dxa"/>
          </w:tcPr>
          <w:p w14:paraId="337ABC6A" w14:textId="77777777" w:rsidR="00F50436" w:rsidRPr="001F2B4A" w:rsidRDefault="001A1C7A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="00B43658" w:rsidRPr="001F2B4A">
              <w:rPr>
                <w:sz w:val="20"/>
                <w:szCs w:val="20"/>
              </w:rPr>
              <w:t xml:space="preserve"> </w:t>
            </w:r>
            <w:r w:rsidR="009129A7" w:rsidRPr="001F2B4A">
              <w:rPr>
                <w:sz w:val="20"/>
                <w:szCs w:val="20"/>
              </w:rPr>
              <w:t>Qualification et diplôme du médecin coordonnateur (spécialisation gériatrie)</w:t>
            </w:r>
          </w:p>
          <w:p w14:paraId="68D08925" w14:textId="77777777" w:rsidR="009129A7" w:rsidRPr="001F2B4A" w:rsidRDefault="009129A7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Contrat de travail du médecin coordonnateur, précisant (entre autre) son nombre d’ETP</w:t>
            </w:r>
          </w:p>
          <w:p w14:paraId="0C8B71E0" w14:textId="0EC55390" w:rsidR="008158CB" w:rsidRPr="001F2B4A" w:rsidRDefault="008158CB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</w:t>
            </w:r>
            <w:r w:rsidR="00AC0F96" w:rsidRPr="001F2B4A">
              <w:rPr>
                <w:sz w:val="20"/>
                <w:szCs w:val="20"/>
              </w:rPr>
              <w:t>Modalités de réalisation</w:t>
            </w:r>
            <w:r w:rsidRPr="001F2B4A">
              <w:rPr>
                <w:sz w:val="20"/>
                <w:szCs w:val="20"/>
              </w:rPr>
              <w:t xml:space="preserve"> des </w:t>
            </w:r>
            <w:r w:rsidR="00AC0F96" w:rsidRPr="001F2B4A">
              <w:rPr>
                <w:sz w:val="20"/>
                <w:szCs w:val="20"/>
              </w:rPr>
              <w:t xml:space="preserve">12 </w:t>
            </w:r>
            <w:r w:rsidRPr="001F2B4A">
              <w:rPr>
                <w:sz w:val="20"/>
                <w:szCs w:val="20"/>
              </w:rPr>
              <w:t>missions du médecin coordonnateur</w:t>
            </w:r>
            <w:r w:rsidR="00954C69" w:rsidRPr="001F2B4A">
              <w:rPr>
                <w:sz w:val="20"/>
                <w:szCs w:val="20"/>
              </w:rPr>
              <w:t xml:space="preserve"> (article D. 312-158 du CASF)</w:t>
            </w:r>
          </w:p>
          <w:p w14:paraId="6CD9DD1A" w14:textId="31E97BAE" w:rsidR="00BE3609" w:rsidRPr="001F2B4A" w:rsidRDefault="00BE3609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Qualification et diplôme </w:t>
            </w:r>
            <w:r w:rsidR="00CC0D19" w:rsidRPr="001F2B4A">
              <w:rPr>
                <w:sz w:val="20"/>
                <w:szCs w:val="20"/>
              </w:rPr>
              <w:t>de l’</w:t>
            </w:r>
            <w:r w:rsidRPr="001F2B4A">
              <w:rPr>
                <w:sz w:val="20"/>
                <w:szCs w:val="20"/>
              </w:rPr>
              <w:t xml:space="preserve">IDEC </w:t>
            </w:r>
            <w:r w:rsidR="00CC0D19" w:rsidRPr="001F2B4A">
              <w:rPr>
                <w:sz w:val="20"/>
                <w:szCs w:val="20"/>
              </w:rPr>
              <w:t>et/o</w:t>
            </w:r>
            <w:r w:rsidRPr="001F2B4A">
              <w:rPr>
                <w:sz w:val="20"/>
                <w:szCs w:val="20"/>
              </w:rPr>
              <w:t>u Cadre de Santé</w:t>
            </w:r>
          </w:p>
          <w:p w14:paraId="28D92333" w14:textId="4DE50E04" w:rsidR="00BE3609" w:rsidRPr="001F2B4A" w:rsidRDefault="00BE3609" w:rsidP="001F2B4A">
            <w:pPr>
              <w:spacing w:before="40" w:after="40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Contrat de travail de l’IDEC </w:t>
            </w:r>
            <w:r w:rsidR="00CC0D19" w:rsidRPr="001F2B4A">
              <w:rPr>
                <w:sz w:val="20"/>
                <w:szCs w:val="20"/>
              </w:rPr>
              <w:t>et/</w:t>
            </w:r>
            <w:r w:rsidRPr="001F2B4A">
              <w:rPr>
                <w:sz w:val="20"/>
                <w:szCs w:val="20"/>
              </w:rPr>
              <w:t>ou Cadre de Santé</w:t>
            </w:r>
          </w:p>
        </w:tc>
      </w:tr>
      <w:tr w:rsidR="00F50436" w:rsidRPr="001F2B4A" w14:paraId="320DF2E7" w14:textId="77777777" w:rsidTr="008158CB">
        <w:tc>
          <w:tcPr>
            <w:tcW w:w="9062" w:type="dxa"/>
            <w:shd w:val="clear" w:color="auto" w:fill="F2F2F2" w:themeFill="background1" w:themeFillShade="F2"/>
          </w:tcPr>
          <w:p w14:paraId="4441F983" w14:textId="43238172" w:rsidR="00F50436" w:rsidRPr="001F2B4A" w:rsidRDefault="00F50436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Qualité et Gestion des Risques</w:t>
            </w:r>
          </w:p>
        </w:tc>
      </w:tr>
      <w:tr w:rsidR="005A4453" w:rsidRPr="001F2B4A" w14:paraId="1D9BC904" w14:textId="77777777" w:rsidTr="00243F7E">
        <w:trPr>
          <w:trHeight w:val="1343"/>
        </w:trPr>
        <w:tc>
          <w:tcPr>
            <w:tcW w:w="9062" w:type="dxa"/>
          </w:tcPr>
          <w:p w14:paraId="0459C4FD" w14:textId="30074A7B" w:rsidR="005A4453" w:rsidRPr="001F2B4A" w:rsidRDefault="005A4453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Comptes-rendus « réunions qualité » (analyse des évènements indésirables, des réclamations…)</w:t>
            </w:r>
          </w:p>
          <w:p w14:paraId="52E9D220" w14:textId="77777777" w:rsidR="005A4453" w:rsidRPr="001F2B4A" w:rsidRDefault="005A4453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Comptes-rendus des derniers RETEX (à la suite d’une crise, d’un EIG…)</w:t>
            </w:r>
          </w:p>
          <w:p w14:paraId="46091C00" w14:textId="4F2BDF44" w:rsidR="005A4453" w:rsidRPr="001F2B4A" w:rsidRDefault="005A4453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</w:t>
            </w:r>
            <w:r w:rsidR="00243F7E">
              <w:rPr>
                <w:sz w:val="20"/>
                <w:szCs w:val="20"/>
              </w:rPr>
              <w:t>É</w:t>
            </w:r>
            <w:r w:rsidR="00CD7762" w:rsidRPr="001F2B4A">
              <w:rPr>
                <w:sz w:val="20"/>
                <w:szCs w:val="20"/>
              </w:rPr>
              <w:t xml:space="preserve">margement de formations </w:t>
            </w:r>
            <w:r w:rsidR="00176E2B">
              <w:rPr>
                <w:sz w:val="20"/>
                <w:szCs w:val="20"/>
              </w:rPr>
              <w:t>ou groupes de travail</w:t>
            </w:r>
            <w:r w:rsidR="00CD7762" w:rsidRPr="001F2B4A">
              <w:rPr>
                <w:sz w:val="20"/>
                <w:szCs w:val="20"/>
              </w:rPr>
              <w:t xml:space="preserve"> des professionnels aux RBPP</w:t>
            </w:r>
          </w:p>
          <w:p w14:paraId="5E6BE8F6" w14:textId="11D76BE0" w:rsidR="005A4453" w:rsidRPr="001F2B4A" w:rsidRDefault="005A4453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déclaration des EIG aux autorités (ARS</w:t>
            </w:r>
            <w:r w:rsidR="00176E2B">
              <w:rPr>
                <w:sz w:val="20"/>
                <w:szCs w:val="20"/>
              </w:rPr>
              <w:t>, CD, Préfecture)</w:t>
            </w:r>
          </w:p>
          <w:p w14:paraId="64A159A0" w14:textId="77777777" w:rsidR="00F514DE" w:rsidRDefault="00051CF0" w:rsidP="00F514D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Tableau de suivi des EIG déclarés</w:t>
            </w:r>
            <w:r w:rsidR="001B3FC2">
              <w:rPr>
                <w:sz w:val="20"/>
                <w:szCs w:val="20"/>
              </w:rPr>
              <w:t xml:space="preserve"> à l’ARS</w:t>
            </w:r>
            <w:r w:rsidRPr="001F2B4A">
              <w:rPr>
                <w:sz w:val="20"/>
                <w:szCs w:val="20"/>
              </w:rPr>
              <w:t xml:space="preserve"> (nombre de déclarations </w:t>
            </w:r>
            <w:r w:rsidR="001B3FC2">
              <w:rPr>
                <w:sz w:val="20"/>
                <w:szCs w:val="20"/>
              </w:rPr>
              <w:t>depuis 3 ans)</w:t>
            </w:r>
          </w:p>
          <w:p w14:paraId="16221979" w14:textId="7E12ECFA" w:rsidR="00F514DE" w:rsidRPr="001F2B4A" w:rsidRDefault="00F514DE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</w:t>
            </w:r>
            <w:r w:rsidRPr="00F514DE">
              <w:rPr>
                <w:sz w:val="20"/>
                <w:szCs w:val="20"/>
              </w:rPr>
              <w:t xml:space="preserve">Bilan </w:t>
            </w:r>
            <w:r w:rsidRPr="00F514DE">
              <w:rPr>
                <w:sz w:val="20"/>
                <w:szCs w:val="20"/>
              </w:rPr>
              <w:t xml:space="preserve">annuel portant sur les situations </w:t>
            </w:r>
            <w:r>
              <w:rPr>
                <w:sz w:val="20"/>
                <w:szCs w:val="20"/>
              </w:rPr>
              <w:t xml:space="preserve">de maltraitance </w:t>
            </w:r>
            <w:r w:rsidRPr="00F514DE">
              <w:rPr>
                <w:sz w:val="20"/>
                <w:szCs w:val="20"/>
              </w:rPr>
              <w:t>survenues dans l’ESSMS</w:t>
            </w:r>
          </w:p>
          <w:p w14:paraId="19E26725" w14:textId="4A84B104" w:rsidR="00051CF0" w:rsidRPr="001F2B4A" w:rsidRDefault="00CD7762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</w:t>
            </w:r>
            <w:r w:rsidR="00243F7E">
              <w:rPr>
                <w:sz w:val="20"/>
                <w:szCs w:val="20"/>
              </w:rPr>
              <w:t>É</w:t>
            </w:r>
            <w:r w:rsidRPr="001F2B4A">
              <w:rPr>
                <w:sz w:val="20"/>
                <w:szCs w:val="20"/>
              </w:rPr>
              <w:t>margement de formations (internes ou externes) des professionnels au signalement des évènements indésirables</w:t>
            </w:r>
          </w:p>
        </w:tc>
      </w:tr>
    </w:tbl>
    <w:p w14:paraId="2F745D69" w14:textId="77777777" w:rsidR="008F1F08" w:rsidRPr="001F2B4A" w:rsidRDefault="008F1F08" w:rsidP="001F2B4A">
      <w:pPr>
        <w:spacing w:before="40" w:after="40" w:line="240" w:lineRule="auto"/>
        <w:rPr>
          <w:sz w:val="20"/>
          <w:szCs w:val="20"/>
        </w:rPr>
      </w:pPr>
    </w:p>
    <w:p w14:paraId="63711608" w14:textId="77777777" w:rsidR="001F2B4A" w:rsidRPr="001F2B4A" w:rsidRDefault="001F2B4A" w:rsidP="001F2B4A">
      <w:pPr>
        <w:spacing w:before="40" w:after="40" w:line="240" w:lineRule="auto"/>
        <w:rPr>
          <w:b/>
          <w:bCs/>
        </w:rPr>
      </w:pPr>
      <w:r w:rsidRPr="001F2B4A">
        <w:rPr>
          <w:b/>
          <w:bCs/>
        </w:rPr>
        <w:t>Commentaires</w:t>
      </w:r>
    </w:p>
    <w:p w14:paraId="0467281F" w14:textId="3AD25B11" w:rsidR="001F2B4A" w:rsidRPr="001F2B4A" w:rsidRDefault="001F2B4A" w:rsidP="001F2B4A">
      <w:pPr>
        <w:spacing w:before="40" w:after="4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(forces, actions à réaliser, actions à planifier, bonnes idées à garder en tête…)</w:t>
      </w:r>
    </w:p>
    <w:p w14:paraId="047AE05E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8FE24FA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8DD78D1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370B646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60D9F27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139F8199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93B89AB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2C1D6314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863F952" w14:textId="77777777" w:rsidR="001F2B4A" w:rsidRDefault="001F2B4A" w:rsidP="001F2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E4376" w:rsidRPr="001F2B4A" w14:paraId="5EEF1D65" w14:textId="77777777" w:rsidTr="001E4376">
        <w:tc>
          <w:tcPr>
            <w:tcW w:w="9062" w:type="dxa"/>
            <w:shd w:val="clear" w:color="auto" w:fill="808080" w:themeFill="background1" w:themeFillShade="80"/>
          </w:tcPr>
          <w:p w14:paraId="7BA0B28F" w14:textId="004F1991" w:rsidR="008F1F08" w:rsidRPr="001F2B4A" w:rsidRDefault="008F1F08" w:rsidP="001F2B4A">
            <w:pPr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PRISE EN CHARGE ET SOINS</w:t>
            </w:r>
            <w:r w:rsidR="00D71A63">
              <w:rPr>
                <w:b/>
                <w:bCs/>
                <w:color w:val="FFFFFF" w:themeColor="background1"/>
                <w:sz w:val="20"/>
                <w:szCs w:val="20"/>
              </w:rPr>
              <w:t xml:space="preserve"> (1/2)</w:t>
            </w:r>
          </w:p>
        </w:tc>
      </w:tr>
      <w:tr w:rsidR="008F1F08" w:rsidRPr="001F2B4A" w14:paraId="53C022B6" w14:textId="77777777" w:rsidTr="004C0E58">
        <w:tc>
          <w:tcPr>
            <w:tcW w:w="9062" w:type="dxa"/>
            <w:shd w:val="clear" w:color="auto" w:fill="F2F2F2" w:themeFill="background1" w:themeFillShade="F2"/>
          </w:tcPr>
          <w:p w14:paraId="164798DD" w14:textId="4F700D5D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Projet général médico-soignant</w:t>
            </w:r>
          </w:p>
        </w:tc>
      </w:tr>
      <w:tr w:rsidR="001E4376" w:rsidRPr="001F2B4A" w14:paraId="1871E9B3" w14:textId="77777777" w:rsidTr="008F1F08">
        <w:tc>
          <w:tcPr>
            <w:tcW w:w="9062" w:type="dxa"/>
          </w:tcPr>
          <w:p w14:paraId="3115817E" w14:textId="58972936" w:rsidR="001E4376" w:rsidRPr="001F2B4A" w:rsidRDefault="004B2BD5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Description de la population accueillie (tableau de bord ANAP, rapport d’activité…)</w:t>
            </w:r>
          </w:p>
          <w:p w14:paraId="7B23905B" w14:textId="768A8BA4" w:rsidR="004B2BD5" w:rsidRPr="001F2B4A" w:rsidRDefault="004B2BD5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Projet médical et de soins en cohérence avec la population accueillie</w:t>
            </w:r>
            <w:r w:rsidR="00356EDE" w:rsidRPr="001F2B4A">
              <w:rPr>
                <w:sz w:val="20"/>
                <w:szCs w:val="20"/>
              </w:rPr>
              <w:t xml:space="preserve"> </w:t>
            </w:r>
            <w:r w:rsidR="003A4AB8">
              <w:rPr>
                <w:sz w:val="20"/>
                <w:szCs w:val="20"/>
              </w:rPr>
              <w:t>et le rapport d’activité médical</w:t>
            </w:r>
          </w:p>
          <w:p w14:paraId="64109B3C" w14:textId="466F3976" w:rsidR="003514D1" w:rsidRPr="001F2B4A" w:rsidRDefault="003514D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Annexes au contrat de séjour de moins de 6 mois pour tous les résidents concernés </w:t>
            </w:r>
            <w:r w:rsidR="00FE7281">
              <w:rPr>
                <w:sz w:val="20"/>
                <w:szCs w:val="20"/>
              </w:rPr>
              <w:t>par u</w:t>
            </w:r>
            <w:r w:rsidRPr="001F2B4A">
              <w:rPr>
                <w:sz w:val="20"/>
                <w:szCs w:val="20"/>
              </w:rPr>
              <w:t xml:space="preserve">ne restriction de leur liberté d’aller et venir (décret </w:t>
            </w:r>
            <w:r w:rsidR="00FE7281">
              <w:rPr>
                <w:sz w:val="20"/>
                <w:szCs w:val="20"/>
              </w:rPr>
              <w:t>n°</w:t>
            </w:r>
            <w:r w:rsidRPr="001F2B4A">
              <w:rPr>
                <w:sz w:val="20"/>
                <w:szCs w:val="20"/>
              </w:rPr>
              <w:t>2016-</w:t>
            </w:r>
            <w:r w:rsidR="002025FC" w:rsidRPr="001F2B4A">
              <w:rPr>
                <w:sz w:val="20"/>
                <w:szCs w:val="20"/>
              </w:rPr>
              <w:t>1743</w:t>
            </w:r>
            <w:r w:rsidRPr="001F2B4A">
              <w:rPr>
                <w:sz w:val="20"/>
                <w:szCs w:val="20"/>
              </w:rPr>
              <w:t>)</w:t>
            </w:r>
          </w:p>
          <w:p w14:paraId="17FEA65E" w14:textId="19494E6A" w:rsidR="00B137A1" w:rsidRPr="001F2B4A" w:rsidRDefault="00B137A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Modalités d’admission</w:t>
            </w:r>
          </w:p>
          <w:p w14:paraId="0DBD6DDE" w14:textId="57F3D70E" w:rsidR="00B137A1" w:rsidRPr="001F2B4A" w:rsidRDefault="00B137A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Modalités de permanence des soins la nuit, le week-end et les jours fériés</w:t>
            </w:r>
          </w:p>
          <w:p w14:paraId="2403F6EB" w14:textId="77777777" w:rsidR="00B137A1" w:rsidRPr="001F2B4A" w:rsidRDefault="00B137A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Modalités d’organisation des transmissions entre équipes</w:t>
            </w:r>
          </w:p>
          <w:p w14:paraId="67260FEC" w14:textId="0E60B6CC" w:rsidR="00B137A1" w:rsidRPr="001F2B4A" w:rsidRDefault="00B137A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="004C0E58" w:rsidRPr="001F2B4A">
              <w:rPr>
                <w:sz w:val="20"/>
                <w:szCs w:val="20"/>
              </w:rPr>
              <w:t xml:space="preserve"> Procédure(s) de sécurisation du circuit du médicament</w:t>
            </w:r>
          </w:p>
          <w:p w14:paraId="38CA93DD" w14:textId="7EC46815" w:rsidR="004C0E58" w:rsidRPr="001F2B4A" w:rsidRDefault="004C0E58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une ou plusieurs Pharmacie</w:t>
            </w:r>
            <w:r w:rsidR="00FF1D0E">
              <w:rPr>
                <w:sz w:val="20"/>
                <w:szCs w:val="20"/>
              </w:rPr>
              <w:t>(s)</w:t>
            </w:r>
            <w:r w:rsidRPr="001F2B4A">
              <w:rPr>
                <w:sz w:val="20"/>
                <w:szCs w:val="20"/>
              </w:rPr>
              <w:t xml:space="preserve"> d’officine ou une PUI</w:t>
            </w:r>
          </w:p>
          <w:p w14:paraId="67AE210B" w14:textId="77777777" w:rsidR="004C0E58" w:rsidRPr="001F2B4A" w:rsidRDefault="004C0E58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Prescriptions 100% informatisées</w:t>
            </w:r>
          </w:p>
          <w:p w14:paraId="3EE5FEEF" w14:textId="6A16AB99" w:rsidR="004C0E58" w:rsidRPr="001F2B4A" w:rsidRDefault="004C0E58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Dispositifs de communication entre les résidents, leurs proches et les professionnels (CVS, groupe de parole, affichage, rencontre sur rendez-vous, ligne</w:t>
            </w:r>
            <w:r w:rsidR="00FE7281">
              <w:rPr>
                <w:sz w:val="20"/>
                <w:szCs w:val="20"/>
              </w:rPr>
              <w:t xml:space="preserve"> téléphonique</w:t>
            </w:r>
            <w:r w:rsidRPr="001F2B4A">
              <w:rPr>
                <w:sz w:val="20"/>
                <w:szCs w:val="20"/>
              </w:rPr>
              <w:t xml:space="preserve"> ou adresse </w:t>
            </w:r>
            <w:r w:rsidR="00FE7281" w:rsidRPr="001F2B4A">
              <w:rPr>
                <w:sz w:val="20"/>
                <w:szCs w:val="20"/>
              </w:rPr>
              <w:t>électronique</w:t>
            </w:r>
            <w:r w:rsidRPr="001F2B4A">
              <w:rPr>
                <w:sz w:val="20"/>
                <w:szCs w:val="20"/>
              </w:rPr>
              <w:t xml:space="preserve"> directe…)</w:t>
            </w:r>
          </w:p>
        </w:tc>
      </w:tr>
      <w:tr w:rsidR="008F1F08" w:rsidRPr="001F2B4A" w14:paraId="67E5EB91" w14:textId="77777777" w:rsidTr="00C50398">
        <w:tc>
          <w:tcPr>
            <w:tcW w:w="9062" w:type="dxa"/>
            <w:shd w:val="clear" w:color="auto" w:fill="F2F2F2" w:themeFill="background1" w:themeFillShade="F2"/>
          </w:tcPr>
          <w:p w14:paraId="0D008473" w14:textId="62863CE3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Procédures de bonnes pratiques professionnelles</w:t>
            </w:r>
            <w:r w:rsidR="004C0E58" w:rsidRPr="001F2B4A">
              <w:rPr>
                <w:b/>
                <w:bCs/>
                <w:sz w:val="20"/>
                <w:szCs w:val="20"/>
              </w:rPr>
              <w:t xml:space="preserve"> gériatriques</w:t>
            </w:r>
          </w:p>
        </w:tc>
      </w:tr>
      <w:tr w:rsidR="004C0E58" w:rsidRPr="001F2B4A" w14:paraId="4E9B2027" w14:textId="77777777" w:rsidTr="008F1F08">
        <w:tc>
          <w:tcPr>
            <w:tcW w:w="9062" w:type="dxa"/>
          </w:tcPr>
          <w:p w14:paraId="6AF4ACB7" w14:textId="787B59D3" w:rsidR="004C0E58" w:rsidRPr="001F2B4A" w:rsidRDefault="004C0E58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="00EE592D" w:rsidRPr="001F2B4A">
              <w:rPr>
                <w:sz w:val="20"/>
                <w:szCs w:val="20"/>
              </w:rPr>
              <w:t xml:space="preserve"> Procédures de prévention et de gestion du </w:t>
            </w:r>
            <w:r w:rsidR="00EE592D" w:rsidRPr="001F2B4A">
              <w:rPr>
                <w:sz w:val="20"/>
                <w:szCs w:val="20"/>
                <w:u w:val="single"/>
              </w:rPr>
              <w:t>risque infectieux</w:t>
            </w:r>
            <w:r w:rsidR="00EE592D" w:rsidRPr="001F2B4A">
              <w:rPr>
                <w:sz w:val="20"/>
                <w:szCs w:val="20"/>
              </w:rPr>
              <w:t> :</w:t>
            </w:r>
            <w:r w:rsidR="00FF1D0E">
              <w:rPr>
                <w:sz w:val="20"/>
                <w:szCs w:val="20"/>
              </w:rPr>
              <w:t xml:space="preserve"> </w:t>
            </w:r>
            <w:r w:rsidR="00EE592D" w:rsidRPr="001F2B4A">
              <w:rPr>
                <w:sz w:val="20"/>
                <w:szCs w:val="20"/>
              </w:rPr>
              <w:t>précautions standard et complémentaires, hygiène des mains, port du masque, port des gants, procédures HACCP (cuisine), procédures RABC (buanderie), organisation des campagnes de vaccination, conduite à tenir en cas d’AES, en cas d’IRA</w:t>
            </w:r>
            <w:r w:rsidR="00FF1D0E">
              <w:rPr>
                <w:sz w:val="20"/>
                <w:szCs w:val="20"/>
              </w:rPr>
              <w:t xml:space="preserve"> (dont grippe, Covid-19…)</w:t>
            </w:r>
            <w:r w:rsidR="00EE592D" w:rsidRPr="001F2B4A">
              <w:rPr>
                <w:sz w:val="20"/>
                <w:szCs w:val="20"/>
              </w:rPr>
              <w:t xml:space="preserve">, en cas de GEA, en cas de gale, en cas d’épidémie (isolement par sectorisation), en cas de tuberculose, en cas de </w:t>
            </w:r>
            <w:r w:rsidR="00EE592D" w:rsidRPr="001F2B4A">
              <w:rPr>
                <w:i/>
                <w:iCs/>
                <w:sz w:val="20"/>
                <w:szCs w:val="20"/>
              </w:rPr>
              <w:t>Clostridium Difficile</w:t>
            </w:r>
            <w:r w:rsidR="00EE592D" w:rsidRPr="001F2B4A">
              <w:rPr>
                <w:sz w:val="20"/>
                <w:szCs w:val="20"/>
              </w:rPr>
              <w:t>, en cas de présence de légionelles, en cas de légionellose, en cas de TIAC….</w:t>
            </w:r>
          </w:p>
          <w:p w14:paraId="16A1261F" w14:textId="77777777" w:rsidR="001061B7" w:rsidRPr="001F2B4A" w:rsidRDefault="001061B7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d’accès aux soins non programmés et urgents (H24)</w:t>
            </w:r>
          </w:p>
          <w:p w14:paraId="7FBFA24E" w14:textId="02C1F2A3" w:rsidR="001061B7" w:rsidRPr="001F2B4A" w:rsidRDefault="001061B7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Modalités d’accès au Dossier de Liaison d’Urgence</w:t>
            </w:r>
            <w:r w:rsidR="00FE7281">
              <w:rPr>
                <w:sz w:val="20"/>
                <w:szCs w:val="20"/>
              </w:rPr>
              <w:t>,</w:t>
            </w:r>
            <w:r w:rsidRPr="001F2B4A">
              <w:rPr>
                <w:sz w:val="20"/>
                <w:szCs w:val="20"/>
              </w:rPr>
              <w:t xml:space="preserve"> disponible de chaque résident (H24)</w:t>
            </w:r>
          </w:p>
          <w:p w14:paraId="23FDA281" w14:textId="0D7826B9" w:rsidR="00722F41" w:rsidRPr="001F2B4A" w:rsidRDefault="00722F4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prise en charge des troubles sévères du comportement (agitation, confusion…) intégrant les alternatives à la contention</w:t>
            </w:r>
            <w:r w:rsidR="00FE7281">
              <w:rPr>
                <w:sz w:val="20"/>
                <w:szCs w:val="20"/>
              </w:rPr>
              <w:t xml:space="preserve"> et les interventions non médicamenteuses</w:t>
            </w:r>
          </w:p>
          <w:p w14:paraId="65ADC1AB" w14:textId="77777777" w:rsidR="009721D2" w:rsidRPr="001F2B4A" w:rsidRDefault="009721D2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prévention du risque iatrogénique (alerte prescription, </w:t>
            </w:r>
            <w:r w:rsidR="00952246" w:rsidRPr="001F2B4A">
              <w:rPr>
                <w:sz w:val="20"/>
                <w:szCs w:val="20"/>
              </w:rPr>
              <w:t xml:space="preserve">alerte préparation des piluliers, </w:t>
            </w:r>
            <w:r w:rsidRPr="001F2B4A">
              <w:rPr>
                <w:sz w:val="20"/>
                <w:szCs w:val="20"/>
              </w:rPr>
              <w:t>alerte comportement de la personne laissant penser à un risque d’iatrogénie…)</w:t>
            </w:r>
          </w:p>
          <w:p w14:paraId="0C71734E" w14:textId="1EBAA80A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prévention du risque de chute</w:t>
            </w:r>
          </w:p>
          <w:p w14:paraId="0B2E5D44" w14:textId="0C4BA426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 de prise en charge d’une chute (dont </w:t>
            </w:r>
            <w:r w:rsidR="00C82321">
              <w:rPr>
                <w:sz w:val="20"/>
                <w:szCs w:val="20"/>
              </w:rPr>
              <w:t>déclaration détaillée</w:t>
            </w:r>
            <w:r w:rsidRPr="001F2B4A">
              <w:rPr>
                <w:sz w:val="20"/>
                <w:szCs w:val="20"/>
              </w:rPr>
              <w:t xml:space="preserve"> et analyse)</w:t>
            </w:r>
          </w:p>
          <w:p w14:paraId="645C93B3" w14:textId="433E8217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Procédures de bonnes pratiques médico-soignantes : douleur, troubles du transit (constipation, diarrhée), dénutrition, troubles de la déglutition, déshydratation, santé bucco-dentaire, incontinence, troubles du sommeil, troubles de la santé mentale, </w:t>
            </w:r>
            <w:r w:rsidR="00316AF7" w:rsidRPr="001F2B4A">
              <w:rPr>
                <w:sz w:val="20"/>
                <w:szCs w:val="20"/>
              </w:rPr>
              <w:t xml:space="preserve">addiction, </w:t>
            </w:r>
            <w:r w:rsidRPr="001F2B4A">
              <w:rPr>
                <w:sz w:val="20"/>
                <w:szCs w:val="20"/>
              </w:rPr>
              <w:t>déambulation, interventions non médicamenteuses, risque suicidaire, escarres et plaies chroniques, fin de vie et décès…</w:t>
            </w:r>
          </w:p>
        </w:tc>
      </w:tr>
    </w:tbl>
    <w:p w14:paraId="485F2B6D" w14:textId="77777777" w:rsidR="00D71A63" w:rsidRDefault="00D71A63"/>
    <w:p w14:paraId="0611CA9F" w14:textId="77777777" w:rsidR="00D71A63" w:rsidRPr="001F2B4A" w:rsidRDefault="00D71A63" w:rsidP="00D71A63">
      <w:pPr>
        <w:spacing w:before="40" w:after="40" w:line="240" w:lineRule="auto"/>
        <w:rPr>
          <w:b/>
          <w:bCs/>
        </w:rPr>
      </w:pPr>
      <w:r w:rsidRPr="001F2B4A">
        <w:rPr>
          <w:b/>
          <w:bCs/>
        </w:rPr>
        <w:t>Commentaires</w:t>
      </w:r>
    </w:p>
    <w:p w14:paraId="7396D6F4" w14:textId="77777777" w:rsidR="00D71A63" w:rsidRPr="001F2B4A" w:rsidRDefault="00D71A63" w:rsidP="00D71A63">
      <w:pPr>
        <w:spacing w:before="40" w:after="4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(forces, actions à réaliser, actions à planifier, bonnes idées à garder en tête…)</w:t>
      </w:r>
    </w:p>
    <w:p w14:paraId="7CC13A62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1BE9C999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2E7C021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3FC2B21E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2B37F3C1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1C8EF833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33D48223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A9148BC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32A05433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BCB04C4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A4DD97D" w14:textId="3001BDED" w:rsidR="00D71A63" w:rsidRDefault="00D71A6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71A63" w:rsidRPr="001F2B4A" w14:paraId="7AF3C946" w14:textId="77777777" w:rsidTr="000807E9">
        <w:tc>
          <w:tcPr>
            <w:tcW w:w="9062" w:type="dxa"/>
            <w:shd w:val="clear" w:color="auto" w:fill="808080" w:themeFill="background1" w:themeFillShade="80"/>
          </w:tcPr>
          <w:p w14:paraId="444089D0" w14:textId="5AAC05D2" w:rsidR="00D71A63" w:rsidRPr="001F2B4A" w:rsidRDefault="00D71A63" w:rsidP="000807E9">
            <w:pPr>
              <w:spacing w:before="40" w:after="4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1F2B4A">
              <w:rPr>
                <w:b/>
                <w:bCs/>
                <w:color w:val="FFFFFF" w:themeColor="background1"/>
                <w:sz w:val="20"/>
                <w:szCs w:val="20"/>
              </w:rPr>
              <w:lastRenderedPageBreak/>
              <w:t>PRISE EN CHARGE ET SOINS</w:t>
            </w:r>
            <w:r>
              <w:rPr>
                <w:b/>
                <w:bCs/>
                <w:color w:val="FFFFFF" w:themeColor="background1"/>
                <w:sz w:val="20"/>
                <w:szCs w:val="20"/>
              </w:rPr>
              <w:t xml:space="preserve"> (2/2)</w:t>
            </w:r>
          </w:p>
        </w:tc>
      </w:tr>
      <w:tr w:rsidR="008F1F08" w:rsidRPr="001F2B4A" w14:paraId="4521E1C6" w14:textId="77777777" w:rsidTr="00C50398">
        <w:tc>
          <w:tcPr>
            <w:tcW w:w="9062" w:type="dxa"/>
            <w:shd w:val="clear" w:color="auto" w:fill="F2F2F2" w:themeFill="background1" w:themeFillShade="F2"/>
          </w:tcPr>
          <w:p w14:paraId="7A8B17ED" w14:textId="26782DC0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Projet d’accompagnement personnalisé</w:t>
            </w:r>
          </w:p>
        </w:tc>
      </w:tr>
      <w:tr w:rsidR="00952246" w:rsidRPr="001F2B4A" w14:paraId="1006241A" w14:textId="77777777" w:rsidTr="008F1F08">
        <w:tc>
          <w:tcPr>
            <w:tcW w:w="9062" w:type="dxa"/>
          </w:tcPr>
          <w:p w14:paraId="59512E96" w14:textId="77777777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Projet d’accompagnement personnalisé de moins d’un an pour l’ensemble des résidents</w:t>
            </w:r>
          </w:p>
          <w:p w14:paraId="1D3C0199" w14:textId="3AED5E4F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 xml:space="preserve">          </w:t>
            </w: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avec mention de la participation de la personne à la construction de son PAP</w:t>
            </w:r>
          </w:p>
          <w:p w14:paraId="3188A49E" w14:textId="04EFC2C4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 xml:space="preserve">          </w:t>
            </w: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avec mention de la participation de son entourage, selon ses souhaits</w:t>
            </w:r>
          </w:p>
          <w:p w14:paraId="02445761" w14:textId="425CE1DC" w:rsidR="009C2259" w:rsidRPr="001F2B4A" w:rsidRDefault="009C2259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 xml:space="preserve">          </w:t>
            </w: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avec mention des outils d’évaluation utilisés par les professionnels (toilette évaluative, </w:t>
            </w:r>
            <w:r w:rsidR="001437DF" w:rsidRPr="001F2B4A">
              <w:rPr>
                <w:sz w:val="20"/>
                <w:szCs w:val="20"/>
              </w:rPr>
              <w:t>Algoplus</w:t>
            </w:r>
            <w:r w:rsidRPr="001F2B4A">
              <w:rPr>
                <w:sz w:val="20"/>
                <w:szCs w:val="20"/>
              </w:rPr>
              <w:t>, Tinetti, MMSE, GOSO</w:t>
            </w:r>
            <w:r w:rsidR="00934B28" w:rsidRPr="001F2B4A">
              <w:rPr>
                <w:sz w:val="20"/>
                <w:szCs w:val="20"/>
              </w:rPr>
              <w:t>, IMC et suivi d’ingestas</w:t>
            </w:r>
            <w:r w:rsidRPr="001F2B4A">
              <w:rPr>
                <w:sz w:val="20"/>
                <w:szCs w:val="20"/>
              </w:rPr>
              <w:t>…)</w:t>
            </w:r>
          </w:p>
          <w:p w14:paraId="3AE8CCD0" w14:textId="3F47D2B8" w:rsidR="00952246" w:rsidRPr="001F2B4A" w:rsidRDefault="00952246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t xml:space="preserve">          </w:t>
            </w: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avec pour</w:t>
            </w:r>
            <w:r w:rsidR="001437DF">
              <w:rPr>
                <w:sz w:val="20"/>
                <w:szCs w:val="20"/>
              </w:rPr>
              <w:t xml:space="preserve"> chaque souhait ou risque identifié </w:t>
            </w:r>
            <w:r w:rsidRPr="001F2B4A">
              <w:rPr>
                <w:sz w:val="20"/>
                <w:szCs w:val="20"/>
              </w:rPr>
              <w:t>un objectif, des actions et des ressources associées</w:t>
            </w:r>
            <w:r w:rsidR="001437DF">
              <w:rPr>
                <w:sz w:val="20"/>
                <w:szCs w:val="20"/>
              </w:rPr>
              <w:t xml:space="preserve"> (internes et/ou externe</w:t>
            </w:r>
            <w:r w:rsidR="0077104A">
              <w:rPr>
                <w:sz w:val="20"/>
                <w:szCs w:val="20"/>
              </w:rPr>
              <w:t>s</w:t>
            </w:r>
            <w:r w:rsidR="001437DF">
              <w:rPr>
                <w:sz w:val="20"/>
                <w:szCs w:val="20"/>
              </w:rPr>
              <w:t>)</w:t>
            </w:r>
          </w:p>
        </w:tc>
      </w:tr>
      <w:tr w:rsidR="008F1F08" w:rsidRPr="001F2B4A" w14:paraId="71CF5FB8" w14:textId="77777777" w:rsidTr="00C50398">
        <w:tc>
          <w:tcPr>
            <w:tcW w:w="9062" w:type="dxa"/>
            <w:shd w:val="clear" w:color="auto" w:fill="F2F2F2" w:themeFill="background1" w:themeFillShade="F2"/>
          </w:tcPr>
          <w:p w14:paraId="3FDF3A61" w14:textId="0871FA3A" w:rsidR="008F1F08" w:rsidRPr="001F2B4A" w:rsidRDefault="008F1F08" w:rsidP="001F2B4A">
            <w:pPr>
              <w:spacing w:before="40" w:after="40"/>
              <w:rPr>
                <w:b/>
                <w:bCs/>
                <w:sz w:val="20"/>
                <w:szCs w:val="20"/>
              </w:rPr>
            </w:pPr>
            <w:r w:rsidRPr="001F2B4A">
              <w:rPr>
                <w:b/>
                <w:bCs/>
                <w:sz w:val="20"/>
                <w:szCs w:val="20"/>
              </w:rPr>
              <w:t>Relations avec l’extérieur</w:t>
            </w:r>
          </w:p>
        </w:tc>
      </w:tr>
      <w:tr w:rsidR="008F1F08" w:rsidRPr="001F2B4A" w14:paraId="54AF5AD0" w14:textId="77777777" w:rsidTr="008F1F08">
        <w:tc>
          <w:tcPr>
            <w:tcW w:w="9062" w:type="dxa"/>
          </w:tcPr>
          <w:p w14:paraId="6D4D9842" w14:textId="328ADE9D" w:rsidR="00761DB1" w:rsidRPr="001F2B4A" w:rsidRDefault="00761DB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 centre hospitalier (filière g</w:t>
            </w:r>
            <w:r w:rsidR="00E46124">
              <w:rPr>
                <w:sz w:val="20"/>
                <w:szCs w:val="20"/>
              </w:rPr>
              <w:t>ériatrie</w:t>
            </w:r>
            <w:r w:rsidRPr="001F2B4A">
              <w:rPr>
                <w:sz w:val="20"/>
                <w:szCs w:val="20"/>
              </w:rPr>
              <w:t>, équipe mobile de géronto</w:t>
            </w:r>
            <w:r w:rsidR="00E46124">
              <w:rPr>
                <w:sz w:val="20"/>
                <w:szCs w:val="20"/>
              </w:rPr>
              <w:t>logie</w:t>
            </w:r>
            <w:r w:rsidRPr="001F2B4A">
              <w:rPr>
                <w:sz w:val="20"/>
                <w:szCs w:val="20"/>
              </w:rPr>
              <w:t>…)</w:t>
            </w:r>
          </w:p>
          <w:p w14:paraId="76148002" w14:textId="77777777" w:rsidR="00761DB1" w:rsidRPr="001F2B4A" w:rsidRDefault="00761DB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établissement d’hospitalisation en court séjour</w:t>
            </w:r>
          </w:p>
          <w:p w14:paraId="5D625B08" w14:textId="5C2900E4" w:rsidR="00761DB1" w:rsidRPr="001F2B4A" w:rsidRDefault="00761DB1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 service de </w:t>
            </w:r>
            <w:r w:rsidR="00316AF7" w:rsidRPr="001F2B4A">
              <w:rPr>
                <w:sz w:val="20"/>
                <w:szCs w:val="20"/>
              </w:rPr>
              <w:t>psychiatrie</w:t>
            </w:r>
          </w:p>
          <w:p w14:paraId="6FD6020D" w14:textId="3051730C" w:rsidR="009231D4" w:rsidRPr="001F2B4A" w:rsidRDefault="009231D4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une équipe mobile de soins palliatifs</w:t>
            </w:r>
          </w:p>
          <w:p w14:paraId="769DE078" w14:textId="685EBAF0" w:rsidR="009231D4" w:rsidRPr="001F2B4A" w:rsidRDefault="009231D4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 service d’HAD</w:t>
            </w:r>
          </w:p>
          <w:p w14:paraId="485DE20F" w14:textId="77777777" w:rsidR="00936A03" w:rsidRPr="001F2B4A" w:rsidRDefault="00936A03" w:rsidP="00936A03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Dispositif actif de télémédecine, téléexpertise, téléconsultation</w:t>
            </w:r>
            <w:r>
              <w:rPr>
                <w:sz w:val="20"/>
                <w:szCs w:val="20"/>
              </w:rPr>
              <w:t xml:space="preserve"> (convention, matériel, consentements des résidents, comptes-rendus et bilan)</w:t>
            </w:r>
          </w:p>
          <w:p w14:paraId="0E600D25" w14:textId="77777777" w:rsidR="00A518F9" w:rsidRDefault="009231D4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des libéraux : médecin généraliste, kinésithérapeute, dentiste, orthophoniste, ergothérapeute, intervenant APA, psychomotricien, podologue….</w:t>
            </w:r>
          </w:p>
          <w:p w14:paraId="130DA691" w14:textId="77777777" w:rsidR="00936A03" w:rsidRPr="001F2B4A" w:rsidRDefault="00936A03" w:rsidP="00936A03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un laboratoire (imagerie, </w:t>
            </w:r>
            <w:r>
              <w:rPr>
                <w:sz w:val="20"/>
                <w:szCs w:val="20"/>
              </w:rPr>
              <w:t>biologie…</w:t>
            </w:r>
            <w:r w:rsidRPr="001F2B4A">
              <w:rPr>
                <w:sz w:val="20"/>
                <w:szCs w:val="20"/>
              </w:rPr>
              <w:t>)</w:t>
            </w:r>
          </w:p>
          <w:p w14:paraId="44606C2A" w14:textId="2F156461" w:rsidR="00316AF7" w:rsidRPr="001F2B4A" w:rsidRDefault="00A518F9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Convention avec des </w:t>
            </w:r>
            <w:r w:rsidR="00451838" w:rsidRPr="001F2B4A">
              <w:rPr>
                <w:sz w:val="20"/>
                <w:szCs w:val="20"/>
              </w:rPr>
              <w:t xml:space="preserve">partenaires en intervention non médicamenteuse </w:t>
            </w:r>
            <w:r w:rsidRPr="001F2B4A">
              <w:rPr>
                <w:sz w:val="20"/>
                <w:szCs w:val="20"/>
              </w:rPr>
              <w:t>: médiation animale, sophrolog</w:t>
            </w:r>
            <w:r w:rsidR="00451838" w:rsidRPr="001F2B4A">
              <w:rPr>
                <w:sz w:val="20"/>
                <w:szCs w:val="20"/>
              </w:rPr>
              <w:t>i</w:t>
            </w:r>
            <w:r w:rsidRPr="001F2B4A">
              <w:rPr>
                <w:sz w:val="20"/>
                <w:szCs w:val="20"/>
              </w:rPr>
              <w:t>e, socio-esthéti</w:t>
            </w:r>
            <w:r w:rsidR="00451838" w:rsidRPr="001F2B4A">
              <w:rPr>
                <w:sz w:val="20"/>
                <w:szCs w:val="20"/>
              </w:rPr>
              <w:t>que</w:t>
            </w:r>
            <w:r w:rsidR="00D56688" w:rsidRPr="001F2B4A">
              <w:rPr>
                <w:sz w:val="20"/>
                <w:szCs w:val="20"/>
              </w:rPr>
              <w:t>, art-thérapie</w:t>
            </w:r>
            <w:r w:rsidR="00A76FD4" w:rsidRPr="001F2B4A">
              <w:rPr>
                <w:sz w:val="20"/>
                <w:szCs w:val="20"/>
              </w:rPr>
              <w:t>, rencontres intergénérationnelles</w:t>
            </w:r>
            <w:r w:rsidRPr="001F2B4A">
              <w:rPr>
                <w:sz w:val="20"/>
                <w:szCs w:val="20"/>
              </w:rPr>
              <w:t>…</w:t>
            </w:r>
            <w:r w:rsidR="009231D4" w:rsidRPr="001F2B4A">
              <w:rPr>
                <w:sz w:val="20"/>
                <w:szCs w:val="20"/>
              </w:rPr>
              <w:t xml:space="preserve"> </w:t>
            </w:r>
          </w:p>
          <w:p w14:paraId="3B9816CC" w14:textId="4DB691F0" w:rsidR="00A76FD4" w:rsidRPr="001F2B4A" w:rsidRDefault="00A76FD4" w:rsidP="00243F7E">
            <w:pPr>
              <w:spacing w:before="40" w:after="40"/>
              <w:jc w:val="both"/>
              <w:rPr>
                <w:sz w:val="20"/>
                <w:szCs w:val="20"/>
              </w:rPr>
            </w:pPr>
            <w:r w:rsidRPr="001F2B4A">
              <w:rPr>
                <w:sz w:val="20"/>
                <w:szCs w:val="20"/>
              </w:rPr>
              <w:sym w:font="Wingdings" w:char="F06F"/>
            </w:r>
            <w:r w:rsidRPr="001F2B4A">
              <w:rPr>
                <w:sz w:val="20"/>
                <w:szCs w:val="20"/>
              </w:rPr>
              <w:t xml:space="preserve"> Appel</w:t>
            </w:r>
            <w:r w:rsidR="005C47F4">
              <w:rPr>
                <w:sz w:val="20"/>
                <w:szCs w:val="20"/>
              </w:rPr>
              <w:t>(</w:t>
            </w:r>
            <w:r w:rsidRPr="001F2B4A">
              <w:rPr>
                <w:sz w:val="20"/>
                <w:szCs w:val="20"/>
              </w:rPr>
              <w:t>s</w:t>
            </w:r>
            <w:r w:rsidR="005C47F4">
              <w:rPr>
                <w:sz w:val="20"/>
                <w:szCs w:val="20"/>
              </w:rPr>
              <w:t>)</w:t>
            </w:r>
            <w:r w:rsidRPr="001F2B4A">
              <w:rPr>
                <w:sz w:val="20"/>
                <w:szCs w:val="20"/>
              </w:rPr>
              <w:t xml:space="preserve"> à projet partagé</w:t>
            </w:r>
            <w:r w:rsidR="005C47F4">
              <w:rPr>
                <w:sz w:val="20"/>
                <w:szCs w:val="20"/>
              </w:rPr>
              <w:t>(s)</w:t>
            </w:r>
            <w:r w:rsidRPr="001F2B4A">
              <w:rPr>
                <w:sz w:val="20"/>
                <w:szCs w:val="20"/>
              </w:rPr>
              <w:t xml:space="preserve"> sur le territoire (astreinte IDE de nuit, ESSMS numérique</w:t>
            </w:r>
            <w:r w:rsidR="00481B6B">
              <w:rPr>
                <w:sz w:val="20"/>
                <w:szCs w:val="20"/>
              </w:rPr>
              <w:t>, soutien aux aidants</w:t>
            </w:r>
            <w:r w:rsidRPr="001F2B4A">
              <w:rPr>
                <w:sz w:val="20"/>
                <w:szCs w:val="20"/>
              </w:rPr>
              <w:t>…)</w:t>
            </w:r>
          </w:p>
        </w:tc>
      </w:tr>
    </w:tbl>
    <w:p w14:paraId="606C4C35" w14:textId="77777777" w:rsidR="00810A62" w:rsidRPr="001F2B4A" w:rsidRDefault="00810A62" w:rsidP="001F2B4A">
      <w:pPr>
        <w:spacing w:before="40" w:after="40" w:line="240" w:lineRule="auto"/>
        <w:rPr>
          <w:sz w:val="20"/>
          <w:szCs w:val="20"/>
        </w:rPr>
      </w:pPr>
    </w:p>
    <w:p w14:paraId="6D4E61A0" w14:textId="77777777" w:rsidR="00D71A63" w:rsidRPr="001F2B4A" w:rsidRDefault="00D71A63" w:rsidP="00D71A63">
      <w:pPr>
        <w:spacing w:before="40" w:after="40" w:line="240" w:lineRule="auto"/>
        <w:rPr>
          <w:b/>
          <w:bCs/>
        </w:rPr>
      </w:pPr>
      <w:r w:rsidRPr="001F2B4A">
        <w:rPr>
          <w:b/>
          <w:bCs/>
        </w:rPr>
        <w:t>Commentaires</w:t>
      </w:r>
    </w:p>
    <w:p w14:paraId="730436A6" w14:textId="77777777" w:rsidR="00D71A63" w:rsidRPr="001F2B4A" w:rsidRDefault="00D71A63" w:rsidP="00D71A63">
      <w:pPr>
        <w:spacing w:before="40" w:after="4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(forces, actions à réaliser, actions à planifier, bonnes idées à garder en tête…)</w:t>
      </w:r>
    </w:p>
    <w:p w14:paraId="03B18481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C3508A0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2998D212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6BFBE40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4F2828D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6874B3E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F5E5234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70847612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24B280EF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6F0915FB" w14:textId="77777777" w:rsidR="00D71A63" w:rsidRDefault="00D71A63" w:rsidP="00D71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rPr>
          <w:sz w:val="20"/>
          <w:szCs w:val="20"/>
        </w:rPr>
      </w:pPr>
    </w:p>
    <w:p w14:paraId="4A9D3120" w14:textId="77777777" w:rsidR="00D71A63" w:rsidRDefault="00D71A63" w:rsidP="00D71A63">
      <w:pPr>
        <w:spacing w:before="40" w:after="40"/>
        <w:rPr>
          <w:sz w:val="20"/>
          <w:szCs w:val="20"/>
        </w:rPr>
      </w:pPr>
    </w:p>
    <w:p w14:paraId="0B7264AE" w14:textId="77777777" w:rsidR="00D71A63" w:rsidRPr="001F2B4A" w:rsidRDefault="00D71A63" w:rsidP="00D71A63">
      <w:pPr>
        <w:spacing w:before="40" w:after="40" w:line="240" w:lineRule="auto"/>
        <w:rPr>
          <w:sz w:val="20"/>
          <w:szCs w:val="20"/>
        </w:rPr>
      </w:pPr>
    </w:p>
    <w:p w14:paraId="792D9786" w14:textId="77777777" w:rsidR="008F1F08" w:rsidRPr="001F2B4A" w:rsidRDefault="008F1F08" w:rsidP="001F2B4A">
      <w:pPr>
        <w:spacing w:before="40" w:after="40" w:line="240" w:lineRule="auto"/>
        <w:rPr>
          <w:sz w:val="20"/>
          <w:szCs w:val="20"/>
        </w:rPr>
      </w:pPr>
    </w:p>
    <w:p w14:paraId="5457CF85" w14:textId="77777777" w:rsidR="008F1F08" w:rsidRPr="001F2B4A" w:rsidRDefault="008F1F08" w:rsidP="001F2B4A">
      <w:pPr>
        <w:spacing w:before="40" w:after="40" w:line="240" w:lineRule="auto"/>
        <w:rPr>
          <w:sz w:val="20"/>
          <w:szCs w:val="20"/>
        </w:rPr>
      </w:pPr>
    </w:p>
    <w:sectPr w:rsidR="008F1F08" w:rsidRPr="001F2B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7085B" w14:textId="77777777" w:rsidR="00FC268B" w:rsidRDefault="00FC268B" w:rsidP="008A5306">
      <w:pPr>
        <w:spacing w:after="0" w:line="240" w:lineRule="auto"/>
      </w:pPr>
      <w:r>
        <w:separator/>
      </w:r>
    </w:p>
  </w:endnote>
  <w:endnote w:type="continuationSeparator" w:id="0">
    <w:p w14:paraId="6F5E2E5A" w14:textId="77777777" w:rsidR="00FC268B" w:rsidRDefault="00FC268B" w:rsidP="008A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82670072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12ED7A9" w14:textId="0F2D1B41" w:rsidR="004C0572" w:rsidRPr="004C0572" w:rsidRDefault="00282C6F">
            <w:pPr>
              <w:pStyle w:val="Pieddepage"/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 wp14:anchorId="76FD803B" wp14:editId="53547F7B">
                  <wp:simplePos x="0" y="0"/>
                  <wp:positionH relativeFrom="column">
                    <wp:posOffset>-633095</wp:posOffset>
                  </wp:positionH>
                  <wp:positionV relativeFrom="paragraph">
                    <wp:posOffset>4445</wp:posOffset>
                  </wp:positionV>
                  <wp:extent cx="518160" cy="518160"/>
                  <wp:effectExtent l="0" t="0" r="0" b="0"/>
                  <wp:wrapNone/>
                  <wp:docPr id="81025942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0259428" name="Image 810259428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572" w:rsidRPr="004C0572">
              <w:rPr>
                <w:sz w:val="16"/>
                <w:szCs w:val="16"/>
              </w:rPr>
              <w:t xml:space="preserve">Page </w: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begin"/>
            </w:r>
            <w:r w:rsidR="004C0572" w:rsidRPr="004C0572">
              <w:rPr>
                <w:b/>
                <w:bCs/>
                <w:sz w:val="16"/>
                <w:szCs w:val="16"/>
              </w:rPr>
              <w:instrText>PAGE</w:instrTex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separate"/>
            </w:r>
            <w:r w:rsidR="004C0572" w:rsidRPr="004C0572">
              <w:rPr>
                <w:b/>
                <w:bCs/>
                <w:sz w:val="16"/>
                <w:szCs w:val="16"/>
              </w:rPr>
              <w:t>2</w: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end"/>
            </w:r>
            <w:r w:rsidR="004C0572" w:rsidRPr="004C0572">
              <w:rPr>
                <w:sz w:val="16"/>
                <w:szCs w:val="16"/>
              </w:rPr>
              <w:t xml:space="preserve"> sur </w: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begin"/>
            </w:r>
            <w:r w:rsidR="004C0572" w:rsidRPr="004C0572">
              <w:rPr>
                <w:b/>
                <w:bCs/>
                <w:sz w:val="16"/>
                <w:szCs w:val="16"/>
              </w:rPr>
              <w:instrText>NUMPAGES</w:instrTex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separate"/>
            </w:r>
            <w:r w:rsidR="004C0572" w:rsidRPr="004C0572">
              <w:rPr>
                <w:b/>
                <w:bCs/>
                <w:sz w:val="16"/>
                <w:szCs w:val="16"/>
              </w:rPr>
              <w:t>2</w:t>
            </w:r>
            <w:r w:rsidR="004C0572" w:rsidRPr="004C0572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C77527A" w14:textId="77777777" w:rsidR="004C0572" w:rsidRDefault="004C0572" w:rsidP="00282C6F">
    <w:pPr>
      <w:pStyle w:val="Pieddepage"/>
      <w:ind w:left="-142"/>
      <w:rPr>
        <w:sz w:val="16"/>
        <w:szCs w:val="16"/>
      </w:rPr>
    </w:pPr>
    <w:r w:rsidRPr="004C0572">
      <w:rPr>
        <w:sz w:val="16"/>
        <w:szCs w:val="16"/>
      </w:rPr>
      <w:t xml:space="preserve">Document créé et publié par Sylvie </w:t>
    </w:r>
    <w:proofErr w:type="spellStart"/>
    <w:r w:rsidRPr="004C0572">
      <w:rPr>
        <w:sz w:val="16"/>
        <w:szCs w:val="16"/>
      </w:rPr>
      <w:t>Henry-Espargillère</w:t>
    </w:r>
    <w:proofErr w:type="spellEnd"/>
    <w:r w:rsidRPr="004C0572">
      <w:rPr>
        <w:sz w:val="16"/>
        <w:szCs w:val="16"/>
      </w:rPr>
      <w:t xml:space="preserve"> (</w:t>
    </w:r>
    <w:hyperlink r:id="rId2" w:history="1">
      <w:r w:rsidRPr="00FC22F0">
        <w:rPr>
          <w:rStyle w:val="Lienhypertexte"/>
          <w:sz w:val="16"/>
          <w:szCs w:val="16"/>
        </w:rPr>
        <w:t>www.conseilqualite.com</w:t>
      </w:r>
    </w:hyperlink>
    <w:r w:rsidRPr="004C0572">
      <w:rPr>
        <w:sz w:val="16"/>
        <w:szCs w:val="16"/>
      </w:rPr>
      <w:t>)</w:t>
    </w:r>
  </w:p>
  <w:p w14:paraId="6C9C8F39" w14:textId="1F8D6A20" w:rsidR="004C0572" w:rsidRPr="004C0572" w:rsidRDefault="004C0572" w:rsidP="00282C6F">
    <w:pPr>
      <w:pStyle w:val="Pieddepage"/>
      <w:ind w:left="-142"/>
      <w:rPr>
        <w:sz w:val="16"/>
        <w:szCs w:val="16"/>
      </w:rPr>
    </w:pPr>
    <w:r w:rsidRPr="004C0572">
      <w:rPr>
        <w:sz w:val="16"/>
        <w:szCs w:val="16"/>
      </w:rPr>
      <w:t>Vous pouvez librement télécharger et utiliser ce document</w:t>
    </w:r>
    <w:r>
      <w:rPr>
        <w:sz w:val="16"/>
        <w:szCs w:val="16"/>
      </w:rPr>
      <w:t xml:space="preserve"> (pensez à me citer si vous frimez auprès de vos collègues</w:t>
    </w:r>
    <w:r w:rsidRPr="004C0572">
      <w:rPr>
        <w:sz w:val="16"/>
        <w:szCs w:val="16"/>
      </w:rPr>
      <w:t> </w:t>
    </w:r>
    <w:r w:rsidRPr="004C0572">
      <w:rPr>
        <mc:AlternateContent>
          <mc:Choice Requires="w16se"/>
          <mc:Fallback>
            <w:rFonts w:ascii="Segoe UI Emoji" w:eastAsia="Segoe UI Emoji" w:hAnsi="Segoe UI Emoji" w:cs="Segoe UI Emoji"/>
          </mc:Fallback>
        </mc:AlternateContent>
        <w:sz w:val="16"/>
        <w:szCs w:val="16"/>
      </w:rPr>
      <mc:AlternateContent>
        <mc:Choice Requires="w16se">
          <w16se:symEx w16se:font="Segoe UI Emoji" w16se:char="1F609"/>
        </mc:Choice>
        <mc:Fallback>
          <w:t>😉</w:t>
        </mc:Fallback>
      </mc:AlternateContent>
    </w:r>
    <w:r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9B1CB" w14:textId="77777777" w:rsidR="00FC268B" w:rsidRDefault="00FC268B" w:rsidP="008A5306">
      <w:pPr>
        <w:spacing w:after="0" w:line="240" w:lineRule="auto"/>
      </w:pPr>
      <w:r>
        <w:separator/>
      </w:r>
    </w:p>
  </w:footnote>
  <w:footnote w:type="continuationSeparator" w:id="0">
    <w:p w14:paraId="2E9EF3D7" w14:textId="77777777" w:rsidR="00FC268B" w:rsidRDefault="00FC268B" w:rsidP="008A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91692" w14:textId="77777777" w:rsidR="008158CB" w:rsidRDefault="008158CB" w:rsidP="008A5306">
    <w:pPr>
      <w:spacing w:before="40" w:after="40" w:line="240" w:lineRule="auto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>Découvrir son EHPAD</w:t>
    </w:r>
  </w:p>
  <w:p w14:paraId="0612ED51" w14:textId="724A32EC" w:rsidR="008A5306" w:rsidRPr="008A5306" w:rsidRDefault="008158CB" w:rsidP="008A5306">
    <w:pPr>
      <w:spacing w:before="40" w:after="40" w:line="240" w:lineRule="auto"/>
      <w:jc w:val="center"/>
      <w:rPr>
        <w:b/>
        <w:bCs/>
        <w:sz w:val="30"/>
        <w:szCs w:val="30"/>
      </w:rPr>
    </w:pPr>
    <w:r>
      <w:rPr>
        <w:b/>
        <w:bCs/>
        <w:sz w:val="30"/>
        <w:szCs w:val="30"/>
      </w:rPr>
      <w:t xml:space="preserve">en s’inspirant </w:t>
    </w:r>
    <w:r w:rsidR="00D54EF1">
      <w:rPr>
        <w:b/>
        <w:bCs/>
        <w:sz w:val="30"/>
        <w:szCs w:val="30"/>
      </w:rPr>
      <w:t>de la mission de</w:t>
    </w:r>
    <w:r w:rsidR="008A5306" w:rsidRPr="008A5306">
      <w:rPr>
        <w:b/>
        <w:bCs/>
        <w:sz w:val="30"/>
        <w:szCs w:val="30"/>
      </w:rPr>
      <w:t xml:space="preserve"> contrôle sur pièce de l’ARS</w:t>
    </w:r>
  </w:p>
  <w:p w14:paraId="567B8CD6" w14:textId="77777777" w:rsidR="008A5306" w:rsidRPr="008A5306" w:rsidRDefault="008A5306" w:rsidP="008A5306">
    <w:pPr>
      <w:pStyle w:val="En-tte"/>
      <w:jc w:val="center"/>
      <w:rPr>
        <w:b/>
        <w:bCs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150217"/>
    <w:multiLevelType w:val="hybridMultilevel"/>
    <w:tmpl w:val="9FC24E14"/>
    <w:lvl w:ilvl="0" w:tplc="9CF0175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62"/>
    <w:rsid w:val="00051CF0"/>
    <w:rsid w:val="001061B7"/>
    <w:rsid w:val="001437DF"/>
    <w:rsid w:val="0015633C"/>
    <w:rsid w:val="00176E2B"/>
    <w:rsid w:val="001A1C7A"/>
    <w:rsid w:val="001B3FC2"/>
    <w:rsid w:val="001E4376"/>
    <w:rsid w:val="001F2B4A"/>
    <w:rsid w:val="001F58FB"/>
    <w:rsid w:val="002025FC"/>
    <w:rsid w:val="002406FF"/>
    <w:rsid w:val="00243F7E"/>
    <w:rsid w:val="00265CF5"/>
    <w:rsid w:val="00282C6F"/>
    <w:rsid w:val="002D0542"/>
    <w:rsid w:val="00316AF7"/>
    <w:rsid w:val="003514D1"/>
    <w:rsid w:val="00356EDE"/>
    <w:rsid w:val="003A4AB8"/>
    <w:rsid w:val="00451838"/>
    <w:rsid w:val="004602A9"/>
    <w:rsid w:val="00470922"/>
    <w:rsid w:val="00481B6B"/>
    <w:rsid w:val="004B2BD5"/>
    <w:rsid w:val="004C0572"/>
    <w:rsid w:val="004C0E58"/>
    <w:rsid w:val="005A4453"/>
    <w:rsid w:val="005C47F4"/>
    <w:rsid w:val="00600952"/>
    <w:rsid w:val="00684828"/>
    <w:rsid w:val="006E6739"/>
    <w:rsid w:val="00722F41"/>
    <w:rsid w:val="00761DB1"/>
    <w:rsid w:val="0077104A"/>
    <w:rsid w:val="00794DAF"/>
    <w:rsid w:val="007A4359"/>
    <w:rsid w:val="007B61D4"/>
    <w:rsid w:val="007F12FB"/>
    <w:rsid w:val="00810A62"/>
    <w:rsid w:val="008158CB"/>
    <w:rsid w:val="008600D8"/>
    <w:rsid w:val="008A5306"/>
    <w:rsid w:val="008C2DF3"/>
    <w:rsid w:val="008C7E82"/>
    <w:rsid w:val="008E3A48"/>
    <w:rsid w:val="008F1F08"/>
    <w:rsid w:val="00902AE8"/>
    <w:rsid w:val="009129A7"/>
    <w:rsid w:val="009231D4"/>
    <w:rsid w:val="00934B28"/>
    <w:rsid w:val="00936A03"/>
    <w:rsid w:val="00952246"/>
    <w:rsid w:val="00954C69"/>
    <w:rsid w:val="009721D2"/>
    <w:rsid w:val="009C2259"/>
    <w:rsid w:val="00A518F9"/>
    <w:rsid w:val="00A731AE"/>
    <w:rsid w:val="00A76FD4"/>
    <w:rsid w:val="00AC0F96"/>
    <w:rsid w:val="00B137A1"/>
    <w:rsid w:val="00B43658"/>
    <w:rsid w:val="00B53F19"/>
    <w:rsid w:val="00B54F89"/>
    <w:rsid w:val="00BE3609"/>
    <w:rsid w:val="00C50398"/>
    <w:rsid w:val="00C57B52"/>
    <w:rsid w:val="00C82321"/>
    <w:rsid w:val="00CC0D19"/>
    <w:rsid w:val="00CD7762"/>
    <w:rsid w:val="00D54EF1"/>
    <w:rsid w:val="00D56688"/>
    <w:rsid w:val="00D71A63"/>
    <w:rsid w:val="00E45EF4"/>
    <w:rsid w:val="00E46124"/>
    <w:rsid w:val="00EE2183"/>
    <w:rsid w:val="00EE592D"/>
    <w:rsid w:val="00F50436"/>
    <w:rsid w:val="00F514DE"/>
    <w:rsid w:val="00FC268B"/>
    <w:rsid w:val="00FE7281"/>
    <w:rsid w:val="00F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4545E"/>
  <w15:chartTrackingRefBased/>
  <w15:docId w15:val="{B8C9A4AA-1E33-4A71-AB8E-328983A6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0A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0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0A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0A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0A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0A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0A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0A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0A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0A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0A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0A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0A6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0A6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0A6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0A6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0A6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0A6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0A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0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0A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0A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0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0A6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0A6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0A6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0A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0A6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0A6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8F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5306"/>
  </w:style>
  <w:style w:type="paragraph" w:styleId="Pieddepage">
    <w:name w:val="footer"/>
    <w:basedOn w:val="Normal"/>
    <w:link w:val="PieddepageCar"/>
    <w:uiPriority w:val="99"/>
    <w:unhideWhenUsed/>
    <w:rsid w:val="008A5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5306"/>
  </w:style>
  <w:style w:type="character" w:styleId="Lienhypertexte">
    <w:name w:val="Hyperlink"/>
    <w:basedOn w:val="Policepardfaut"/>
    <w:uiPriority w:val="99"/>
    <w:unhideWhenUsed/>
    <w:rsid w:val="004C0572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0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eilqualite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1151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HENRY-ESPARGILLERE</dc:creator>
  <cp:keywords/>
  <dc:description/>
  <cp:lastModifiedBy>Sylvie HENRY-ESPARGILLERE</cp:lastModifiedBy>
  <cp:revision>67</cp:revision>
  <dcterms:created xsi:type="dcterms:W3CDTF">2024-10-14T07:32:00Z</dcterms:created>
  <dcterms:modified xsi:type="dcterms:W3CDTF">2025-01-13T10:17:00Z</dcterms:modified>
</cp:coreProperties>
</file>